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2BD2D">
      <w:pPr>
        <w:jc w:val="both"/>
        <w:rPr>
          <w:rFonts w:hint="default" w:ascii="仿宋_GB2312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bookmarkStart w:id="0" w:name="_bookmark1"/>
      <w:bookmarkEnd w:id="0"/>
      <w:r>
        <w:rPr>
          <w:rFonts w:hint="eastAsia" w:ascii="仿宋_GB2312" w:hAnsi="Times New Roman" w:eastAsia="仿宋_GB2312" w:cs="Times New Roman"/>
          <w:color w:val="000000"/>
          <w:sz w:val="32"/>
          <w:szCs w:val="32"/>
          <w:highlight w:val="none"/>
        </w:rPr>
        <w:t>附件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1-2</w:t>
      </w:r>
    </w:p>
    <w:p w14:paraId="5B4F36AE">
      <w:pPr>
        <w:adjustRightInd w:val="0"/>
        <w:snapToGrid w:val="0"/>
        <w:spacing w:line="360" w:lineRule="auto"/>
        <w:jc w:val="both"/>
        <w:rPr>
          <w:rFonts w:ascii="方正小标宋简体" w:hAnsi="宋体" w:eastAsia="方正小标宋简体"/>
          <w:color w:val="000000"/>
          <w:sz w:val="36"/>
          <w:highlight w:val="none"/>
          <w:lang w:eastAsia="zh-CN"/>
        </w:rPr>
      </w:pPr>
      <w:r>
        <w:rPr>
          <w:rFonts w:hint="eastAsia" w:ascii="方正小标宋简体" w:hAnsi="宋体" w:eastAsia="方正小标宋简体"/>
          <w:color w:val="000000"/>
          <w:sz w:val="36"/>
          <w:highlight w:val="none"/>
          <w:lang w:eastAsia="zh-CN"/>
        </w:rPr>
        <w:t>工作经历证明</w:t>
      </w:r>
      <w:bookmarkStart w:id="1" w:name="_GoBack"/>
      <w:bookmarkEnd w:id="1"/>
    </w:p>
    <w:p w14:paraId="49245B98">
      <w:pPr>
        <w:adjustRightInd w:val="0"/>
        <w:snapToGrid w:val="0"/>
        <w:spacing w:line="360" w:lineRule="auto"/>
        <w:jc w:val="both"/>
        <w:rPr>
          <w:rFonts w:eastAsia="仿宋_GB2312"/>
          <w:color w:val="000000"/>
          <w:sz w:val="32"/>
          <w:highlight w:val="none"/>
          <w:lang w:eastAsia="zh-CN"/>
        </w:rPr>
      </w:pPr>
    </w:p>
    <w:p w14:paraId="0AB6CB6B">
      <w:pPr>
        <w:adjustRightInd w:val="0"/>
        <w:snapToGrid w:val="0"/>
        <w:spacing w:line="360" w:lineRule="auto"/>
        <w:ind w:left="293" w:leftChars="133" w:firstLine="280" w:firstLineChars="100"/>
        <w:jc w:val="both"/>
        <w:rPr>
          <w:rFonts w:ascii="仿宋_GB2312" w:eastAsia="仿宋_GB2312"/>
          <w:color w:val="000000"/>
          <w:sz w:val="28"/>
          <w:szCs w:val="28"/>
          <w:highlight w:val="none"/>
          <w:lang w:eastAsia="zh-CN"/>
        </w:rPr>
      </w:pPr>
      <w:r>
        <w:rPr>
          <w:rFonts w:hint="eastAsia" w:ascii="仿宋_GB2312" w:eastAsia="仿宋_GB2312"/>
          <w:color w:val="000000"/>
          <w:sz w:val="28"/>
          <w:szCs w:val="28"/>
          <w:highlight w:val="none"/>
          <w:lang w:eastAsia="zh-CN"/>
        </w:rPr>
        <w:t>我单位</w:t>
      </w:r>
      <w:r>
        <w:rPr>
          <w:rFonts w:hint="eastAsia" w:ascii="仿宋_GB2312" w:eastAsia="仿宋_GB2312"/>
          <w:color w:val="000000"/>
          <w:sz w:val="28"/>
          <w:szCs w:val="28"/>
          <w:highlight w:val="none"/>
          <w:u w:val="single"/>
          <w:lang w:eastAsia="zh-CN"/>
        </w:rPr>
        <w:t xml:space="preserve">       </w:t>
      </w:r>
      <w:r>
        <w:rPr>
          <w:rFonts w:hint="eastAsia" w:ascii="仿宋_GB2312" w:eastAsia="仿宋_GB2312"/>
          <w:color w:val="000000"/>
          <w:sz w:val="28"/>
          <w:szCs w:val="28"/>
          <w:highlight w:val="none"/>
          <w:lang w:eastAsia="zh-CN"/>
        </w:rPr>
        <w:t>同志,已累计从事</w:t>
      </w:r>
      <w:r>
        <w:rPr>
          <w:rFonts w:hint="eastAsia" w:ascii="仿宋_GB2312" w:eastAsia="仿宋_GB2312"/>
          <w:color w:val="000000"/>
          <w:sz w:val="28"/>
          <w:szCs w:val="28"/>
          <w:highlight w:val="none"/>
          <w:u w:val="single"/>
          <w:lang w:eastAsia="zh-CN"/>
        </w:rPr>
        <w:t xml:space="preserve">              </w:t>
      </w:r>
      <w:r>
        <w:rPr>
          <w:rFonts w:hint="eastAsia" w:ascii="仿宋_GB2312" w:eastAsia="仿宋_GB2312"/>
          <w:color w:val="000000"/>
          <w:sz w:val="28"/>
          <w:szCs w:val="28"/>
          <w:highlight w:val="none"/>
          <w:lang w:eastAsia="zh-CN"/>
        </w:rPr>
        <w:t>工作满</w:t>
      </w:r>
      <w:r>
        <w:rPr>
          <w:rFonts w:hint="eastAsia" w:ascii="仿宋_GB2312" w:eastAsia="仿宋_GB2312"/>
          <w:color w:val="000000"/>
          <w:sz w:val="28"/>
          <w:szCs w:val="28"/>
          <w:highlight w:val="none"/>
          <w:u w:val="single"/>
          <w:lang w:eastAsia="zh-CN"/>
        </w:rPr>
        <w:t xml:space="preserve">   </w:t>
      </w:r>
      <w:r>
        <w:rPr>
          <w:rFonts w:hint="eastAsia" w:ascii="仿宋_GB2312" w:eastAsia="仿宋_GB2312"/>
          <w:color w:val="000000"/>
          <w:sz w:val="28"/>
          <w:szCs w:val="28"/>
          <w:highlight w:val="none"/>
          <w:lang w:eastAsia="zh-CN"/>
        </w:rPr>
        <w:t>年。</w:t>
      </w:r>
    </w:p>
    <w:tbl>
      <w:tblPr>
        <w:tblStyle w:val="12"/>
        <w:tblW w:w="85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3600"/>
        <w:gridCol w:w="2020"/>
      </w:tblGrid>
      <w:tr w14:paraId="3610E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80" w:type="dxa"/>
            <w:vAlign w:val="bottom"/>
          </w:tcPr>
          <w:p w14:paraId="2E8BAFE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起 止 年 月</w:t>
            </w:r>
          </w:p>
        </w:tc>
        <w:tc>
          <w:tcPr>
            <w:tcW w:w="3600" w:type="dxa"/>
            <w:vAlign w:val="center"/>
          </w:tcPr>
          <w:p w14:paraId="68D9856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在何单位从事何种专业工作</w:t>
            </w:r>
          </w:p>
        </w:tc>
        <w:tc>
          <w:tcPr>
            <w:tcW w:w="2020" w:type="dxa"/>
            <w:vAlign w:val="center"/>
          </w:tcPr>
          <w:p w14:paraId="03287DF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专业技术职务</w:t>
            </w:r>
          </w:p>
        </w:tc>
      </w:tr>
      <w:tr w14:paraId="362C1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880" w:type="dxa"/>
            <w:vAlign w:val="bottom"/>
          </w:tcPr>
          <w:p w14:paraId="7B16465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 w:firstLine="280" w:firstLineChars="10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年 月—   年 月</w:t>
            </w:r>
          </w:p>
        </w:tc>
        <w:tc>
          <w:tcPr>
            <w:tcW w:w="3600" w:type="dxa"/>
            <w:vAlign w:val="bottom"/>
          </w:tcPr>
          <w:p w14:paraId="111CE47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hAnsi="宋体"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020" w:type="dxa"/>
            <w:vAlign w:val="bottom"/>
          </w:tcPr>
          <w:p w14:paraId="7D740CB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</w:tr>
      <w:tr w14:paraId="2C69B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80" w:type="dxa"/>
            <w:vAlign w:val="bottom"/>
          </w:tcPr>
          <w:p w14:paraId="5809143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 w:firstLine="280" w:firstLineChars="10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年 月—   年 月</w:t>
            </w:r>
          </w:p>
        </w:tc>
        <w:tc>
          <w:tcPr>
            <w:tcW w:w="3600" w:type="dxa"/>
            <w:vAlign w:val="bottom"/>
          </w:tcPr>
          <w:p w14:paraId="2AF5E4B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020" w:type="dxa"/>
            <w:vAlign w:val="bottom"/>
          </w:tcPr>
          <w:p w14:paraId="30AAC2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</w:tr>
      <w:tr w14:paraId="0F879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80" w:type="dxa"/>
            <w:vAlign w:val="bottom"/>
          </w:tcPr>
          <w:p w14:paraId="0E3FC00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 w:firstLine="280" w:firstLineChars="10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年 月—   年 月</w:t>
            </w:r>
          </w:p>
        </w:tc>
        <w:tc>
          <w:tcPr>
            <w:tcW w:w="3600" w:type="dxa"/>
            <w:vAlign w:val="bottom"/>
          </w:tcPr>
          <w:p w14:paraId="2E3AE9A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020" w:type="dxa"/>
            <w:vAlign w:val="bottom"/>
          </w:tcPr>
          <w:p w14:paraId="53E7D75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</w:tr>
    </w:tbl>
    <w:p w14:paraId="23751E58">
      <w:pPr>
        <w:adjustRightInd w:val="0"/>
        <w:snapToGrid w:val="0"/>
        <w:spacing w:line="360" w:lineRule="auto"/>
        <w:ind w:firstLine="560" w:firstLineChars="200"/>
        <w:jc w:val="both"/>
        <w:rPr>
          <w:rFonts w:ascii="仿宋_GB2312" w:eastAsia="仿宋_GB2312"/>
          <w:color w:val="000000"/>
          <w:sz w:val="28"/>
          <w:szCs w:val="28"/>
          <w:highlight w:val="none"/>
        </w:rPr>
      </w:pPr>
    </w:p>
    <w:p w14:paraId="70CF7105">
      <w:pPr>
        <w:adjustRightInd w:val="0"/>
        <w:snapToGrid w:val="0"/>
        <w:spacing w:line="360" w:lineRule="auto"/>
        <w:ind w:firstLine="560" w:firstLineChars="200"/>
        <w:jc w:val="both"/>
        <w:rPr>
          <w:rFonts w:ascii="仿宋_GB2312" w:eastAsia="仿宋_GB2312"/>
          <w:color w:val="000000"/>
          <w:sz w:val="28"/>
          <w:szCs w:val="28"/>
          <w:highlight w:val="none"/>
          <w:lang w:eastAsia="zh-CN"/>
        </w:rPr>
      </w:pPr>
      <w:r>
        <w:rPr>
          <w:rFonts w:hint="eastAsia" w:ascii="仿宋_GB2312" w:eastAsia="仿宋_GB2312"/>
          <w:color w:val="000000"/>
          <w:sz w:val="28"/>
          <w:szCs w:val="28"/>
          <w:highlight w:val="none"/>
          <w:lang w:eastAsia="zh-CN"/>
        </w:rPr>
        <w:t>该同志在我单位工作期间，历年的考核成绩如下：</w:t>
      </w:r>
    </w:p>
    <w:tbl>
      <w:tblPr>
        <w:tblStyle w:val="12"/>
        <w:tblW w:w="5217" w:type="dxa"/>
        <w:tblInd w:w="7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0"/>
        <w:gridCol w:w="2977"/>
      </w:tblGrid>
      <w:tr w14:paraId="3A7D0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0" w:type="dxa"/>
          </w:tcPr>
          <w:p w14:paraId="365A5B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  <w:u w:val="singl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年度</w:t>
            </w:r>
          </w:p>
        </w:tc>
        <w:tc>
          <w:tcPr>
            <w:tcW w:w="2977" w:type="dxa"/>
          </w:tcPr>
          <w:p w14:paraId="1F7B07B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  <w:u w:val="singl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考核结果</w:t>
            </w:r>
          </w:p>
        </w:tc>
      </w:tr>
      <w:tr w14:paraId="153A2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0" w:type="dxa"/>
          </w:tcPr>
          <w:p w14:paraId="1CE1A65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977" w:type="dxa"/>
          </w:tcPr>
          <w:p w14:paraId="7FBDD04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</w:tr>
      <w:tr w14:paraId="28BB9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0" w:type="dxa"/>
          </w:tcPr>
          <w:p w14:paraId="4CFCA0F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977" w:type="dxa"/>
          </w:tcPr>
          <w:p w14:paraId="48EAF4B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</w:tr>
      <w:tr w14:paraId="49FF0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40" w:type="dxa"/>
          </w:tcPr>
          <w:p w14:paraId="25AA49E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977" w:type="dxa"/>
          </w:tcPr>
          <w:p w14:paraId="0FDD07A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</w:tr>
      <w:tr w14:paraId="0B1EB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0" w:type="dxa"/>
          </w:tcPr>
          <w:p w14:paraId="0D83737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977" w:type="dxa"/>
          </w:tcPr>
          <w:p w14:paraId="54263B7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</w:tr>
      <w:tr w14:paraId="1D993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0" w:type="dxa"/>
          </w:tcPr>
          <w:p w14:paraId="3B4F4C1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977" w:type="dxa"/>
          </w:tcPr>
          <w:p w14:paraId="7906087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  <w:u w:val="single"/>
              </w:rPr>
            </w:pPr>
          </w:p>
        </w:tc>
      </w:tr>
    </w:tbl>
    <w:p w14:paraId="64C76A99">
      <w:pPr>
        <w:adjustRightInd w:val="0"/>
        <w:snapToGrid w:val="0"/>
        <w:spacing w:line="360" w:lineRule="auto"/>
        <w:ind w:firstLine="560" w:firstLineChars="200"/>
        <w:jc w:val="both"/>
        <w:rPr>
          <w:rFonts w:ascii="仿宋_GB2312" w:eastAsia="仿宋_GB2312"/>
          <w:color w:val="000000"/>
          <w:sz w:val="28"/>
          <w:szCs w:val="28"/>
          <w:highlight w:val="none"/>
        </w:rPr>
      </w:pPr>
    </w:p>
    <w:p w14:paraId="1D1482A9">
      <w:pPr>
        <w:adjustRightInd w:val="0"/>
        <w:snapToGrid w:val="0"/>
        <w:spacing w:line="360" w:lineRule="auto"/>
        <w:ind w:firstLine="560" w:firstLineChars="200"/>
        <w:jc w:val="both"/>
        <w:rPr>
          <w:rFonts w:ascii="仿宋_GB2312" w:eastAsia="仿宋_GB2312"/>
          <w:color w:val="000000"/>
          <w:sz w:val="28"/>
          <w:szCs w:val="28"/>
          <w:highlight w:val="none"/>
        </w:rPr>
      </w:pPr>
      <w:r>
        <w:rPr>
          <w:rFonts w:hint="eastAsia" w:ascii="仿宋_GB2312" w:eastAsia="仿宋_GB2312"/>
          <w:color w:val="000000"/>
          <w:sz w:val="28"/>
          <w:szCs w:val="28"/>
          <w:highlight w:val="none"/>
        </w:rPr>
        <w:t>特此证明。</w:t>
      </w:r>
    </w:p>
    <w:p w14:paraId="05C10E69">
      <w:pPr>
        <w:adjustRightInd w:val="0"/>
        <w:snapToGrid w:val="0"/>
        <w:spacing w:line="360" w:lineRule="auto"/>
        <w:ind w:firstLine="560" w:firstLineChars="200"/>
        <w:jc w:val="both"/>
        <w:rPr>
          <w:rFonts w:ascii="仿宋_GB2312" w:eastAsia="仿宋_GB2312"/>
          <w:color w:val="000000"/>
          <w:sz w:val="28"/>
          <w:szCs w:val="28"/>
          <w:highlight w:val="none"/>
        </w:rPr>
      </w:pPr>
      <w:r>
        <w:rPr>
          <w:rFonts w:hint="eastAsia" w:ascii="仿宋_GB2312" w:eastAsia="仿宋_GB2312"/>
          <w:color w:val="000000"/>
          <w:sz w:val="28"/>
          <w:szCs w:val="28"/>
          <w:highlight w:val="none"/>
        </w:rPr>
        <w:t>单位负责人（签字）</w:t>
      </w:r>
    </w:p>
    <w:p w14:paraId="31A7DC6D">
      <w:pPr>
        <w:adjustRightInd w:val="0"/>
        <w:snapToGrid w:val="0"/>
        <w:spacing w:line="360" w:lineRule="auto"/>
        <w:ind w:firstLine="560" w:firstLineChars="200"/>
        <w:jc w:val="both"/>
        <w:rPr>
          <w:rFonts w:ascii="仿宋_GB2312" w:eastAsia="仿宋_GB2312"/>
          <w:color w:val="000000"/>
          <w:sz w:val="28"/>
          <w:szCs w:val="28"/>
          <w:highlight w:val="none"/>
        </w:rPr>
      </w:pPr>
    </w:p>
    <w:p w14:paraId="3AC79F44">
      <w:pPr>
        <w:adjustRightInd w:val="0"/>
        <w:snapToGrid w:val="0"/>
        <w:spacing w:line="360" w:lineRule="auto"/>
        <w:ind w:firstLine="560" w:firstLineChars="200"/>
        <w:jc w:val="both"/>
        <w:rPr>
          <w:rFonts w:ascii="仿宋_GB2312" w:eastAsia="仿宋_GB2312"/>
          <w:color w:val="000000"/>
          <w:sz w:val="28"/>
          <w:szCs w:val="28"/>
          <w:highlight w:val="none"/>
        </w:rPr>
      </w:pPr>
    </w:p>
    <w:p w14:paraId="631F3313">
      <w:pPr>
        <w:adjustRightInd w:val="0"/>
        <w:snapToGrid w:val="0"/>
        <w:spacing w:line="360" w:lineRule="auto"/>
        <w:ind w:firstLine="6020" w:firstLineChars="2150"/>
        <w:jc w:val="both"/>
        <w:rPr>
          <w:rFonts w:ascii="仿宋_GB2312" w:eastAsia="仿宋_GB2312"/>
          <w:color w:val="000000"/>
          <w:sz w:val="28"/>
          <w:szCs w:val="28"/>
          <w:highlight w:val="none"/>
        </w:rPr>
      </w:pPr>
      <w:r>
        <w:rPr>
          <w:rFonts w:hint="eastAsia" w:ascii="仿宋_GB2312" w:eastAsia="仿宋_GB2312"/>
          <w:color w:val="000000"/>
          <w:sz w:val="28"/>
          <w:szCs w:val="28"/>
          <w:highlight w:val="none"/>
        </w:rPr>
        <w:t>单位（盖章）</w:t>
      </w:r>
    </w:p>
    <w:p w14:paraId="28111C6C">
      <w:pPr>
        <w:adjustRightInd w:val="0"/>
        <w:snapToGrid w:val="0"/>
        <w:spacing w:line="360" w:lineRule="auto"/>
        <w:ind w:firstLine="6020" w:firstLineChars="2150"/>
        <w:jc w:val="both"/>
        <w:rPr>
          <w:rFonts w:hint="eastAsia" w:ascii="仿宋_GB2312" w:eastAsia="仿宋_GB2312"/>
          <w:color w:val="000000"/>
          <w:sz w:val="28"/>
          <w:szCs w:val="28"/>
          <w:highlight w:val="none"/>
        </w:rPr>
      </w:pPr>
      <w:r>
        <w:rPr>
          <w:rFonts w:hint="eastAsia" w:ascii="仿宋_GB2312" w:eastAsia="仿宋_GB2312"/>
          <w:color w:val="000000"/>
          <w:sz w:val="28"/>
          <w:szCs w:val="28"/>
          <w:highlight w:val="none"/>
        </w:rPr>
        <w:t>年   月   日</w:t>
      </w:r>
    </w:p>
    <w:p w14:paraId="52A44922">
      <w:pPr>
        <w:adjustRightInd w:val="0"/>
        <w:snapToGrid w:val="0"/>
        <w:spacing w:line="360" w:lineRule="auto"/>
        <w:ind w:firstLine="6020" w:firstLineChars="2150"/>
        <w:jc w:val="both"/>
        <w:rPr>
          <w:rFonts w:hint="eastAsia" w:ascii="仿宋_GB2312" w:eastAsia="仿宋_GB2312"/>
          <w:color w:val="000000"/>
          <w:sz w:val="28"/>
          <w:szCs w:val="28"/>
          <w:highlight w:val="none"/>
        </w:rPr>
      </w:pPr>
    </w:p>
    <w:p w14:paraId="380EF5B0">
      <w:pPr>
        <w:jc w:val="both"/>
        <w:rPr>
          <w:rFonts w:asciiTheme="minorEastAsia" w:hAnsiTheme="minorEastAsia"/>
          <w:b w:val="0"/>
          <w:bCs/>
          <w:color w:val="000000"/>
          <w:sz w:val="28"/>
          <w:szCs w:val="28"/>
          <w:highlight w:val="none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